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cs="Times New Roman"/>
          <w:kern w:val="0"/>
          <w:sz w:val="28"/>
          <w:szCs w:val="28"/>
          <w:shd w:val="clear" w:color="auto" w:fill="FFFFFF"/>
          <w:lang w:val="en-US" w:eastAsia="zh-CN"/>
        </w:rPr>
      </w:pPr>
      <w:r>
        <w:rPr>
          <w:rFonts w:hint="eastAsia" w:ascii="Times New Roman" w:hAnsi="Times New Roman" w:cs="Times New Roman"/>
          <w:kern w:val="0"/>
          <w:sz w:val="28"/>
          <w:szCs w:val="28"/>
          <w:shd w:val="clear" w:color="auto" w:fill="FFFFFF"/>
          <w:lang w:val="en-US" w:eastAsia="zh-CN"/>
        </w:rPr>
        <w:t>根据《建设项目竣工环境保护验收暂行办法》，现将金华鼎筑建材科技有限公司年产30万吨预拌砂浆生产线技改项目竣工环境保护先行验收监测报告验收公示如下：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outlineLvl w:val="0"/>
        <w:rPr>
          <w:rFonts w:ascii="Times New Roman" w:hAnsi="Times New Roman" w:cs="Times New Roman"/>
          <w:sz w:val="28"/>
          <w:szCs w:val="28"/>
        </w:rPr>
      </w:pPr>
      <w:r>
        <w:rPr>
          <w:rFonts w:ascii="Times New Roman" w:hAnsi="Times New Roman" w:cs="Times New Roman"/>
          <w:kern w:val="0"/>
          <w:sz w:val="28"/>
          <w:szCs w:val="28"/>
          <w:shd w:val="clear" w:color="auto" w:fill="FFFFFF"/>
        </w:rPr>
        <w:t>一、</w:t>
      </w:r>
      <w:r>
        <w:rPr>
          <w:rStyle w:val="12"/>
          <w:rFonts w:ascii="Times New Roman" w:hAnsi="Times New Roman" w:cs="Times New Roman"/>
          <w:kern w:val="0"/>
          <w:sz w:val="28"/>
          <w:szCs w:val="28"/>
          <w:shd w:val="clear" w:color="auto" w:fill="FFFFFF"/>
        </w:rPr>
        <w:t>建设项目的简介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ascii="Times New Roman" w:hAnsi="Times New Roman" w:cs="Times New Roman"/>
          <w:kern w:val="0"/>
          <w:sz w:val="28"/>
          <w:szCs w:val="28"/>
          <w:shd w:val="clear" w:color="auto" w:fill="FFFFFF"/>
        </w:rPr>
      </w:pPr>
      <w:r>
        <w:rPr>
          <w:rFonts w:ascii="Times New Roman" w:hAnsi="Times New Roman" w:cs="Times New Roman"/>
          <w:kern w:val="0"/>
          <w:sz w:val="28"/>
          <w:szCs w:val="28"/>
          <w:shd w:val="clear" w:color="auto" w:fill="FFFFFF"/>
        </w:rPr>
        <w:t>（一）建设单位</w:t>
      </w:r>
      <w:r>
        <w:rPr>
          <w:rFonts w:hint="eastAsia" w:ascii="Times New Roman" w:hAnsi="Times New Roman" w:cs="Times New Roman"/>
          <w:kern w:val="0"/>
          <w:sz w:val="28"/>
          <w:szCs w:val="28"/>
          <w:shd w:val="clear" w:color="auto" w:fill="FFFFFF"/>
          <w:lang w:val="en-US" w:eastAsia="zh-CN"/>
        </w:rPr>
        <w:t>：金华鼎筑建材科技有限公司</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Times New Roman" w:hAnsi="Times New Roman" w:cs="Times New Roman"/>
          <w:kern w:val="0"/>
          <w:sz w:val="28"/>
          <w:szCs w:val="28"/>
          <w:shd w:val="clear" w:color="auto" w:fill="FFFFFF"/>
          <w:lang w:val="en-US" w:eastAsia="zh-CN"/>
        </w:rPr>
      </w:pPr>
      <w:r>
        <w:rPr>
          <w:rFonts w:ascii="Times New Roman" w:hAnsi="Times New Roman" w:cs="Times New Roman"/>
          <w:kern w:val="0"/>
          <w:sz w:val="28"/>
          <w:szCs w:val="28"/>
          <w:shd w:val="clear" w:color="auto" w:fill="FFFFFF"/>
        </w:rPr>
        <w:t>（二）项</w:t>
      </w:r>
      <w:r>
        <w:rPr>
          <w:rFonts w:hint="default" w:ascii="Times New Roman" w:hAnsi="Times New Roman" w:cs="Times New Roman"/>
          <w:kern w:val="0"/>
          <w:sz w:val="28"/>
          <w:szCs w:val="28"/>
          <w:shd w:val="clear" w:color="auto" w:fill="FFFFFF"/>
          <w:lang w:val="en-US" w:eastAsia="zh-CN"/>
        </w:rPr>
        <w:t>目名</w:t>
      </w:r>
      <w:r>
        <w:rPr>
          <w:rFonts w:hint="eastAsia" w:ascii="Times New Roman" w:hAnsi="Times New Roman" w:cs="Times New Roman"/>
          <w:kern w:val="0"/>
          <w:sz w:val="28"/>
          <w:szCs w:val="28"/>
          <w:shd w:val="clear" w:color="auto" w:fill="FFFFFF"/>
          <w:lang w:val="en-US" w:eastAsia="zh-CN"/>
        </w:rPr>
        <w:t>称：年产30万吨预拌砂浆生产线技改项目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kern w:val="0"/>
          <w:sz w:val="28"/>
          <w:szCs w:val="28"/>
          <w:highlight w:val="yellow"/>
          <w:shd w:val="clear" w:color="auto" w:fill="FFFFFF"/>
          <w:lang w:val="en-US" w:eastAsia="zh-CN"/>
        </w:rPr>
      </w:pPr>
      <w:r>
        <w:rPr>
          <w:rFonts w:ascii="Times New Roman" w:hAnsi="Times New Roman" w:cs="Times New Roman"/>
          <w:kern w:val="0"/>
          <w:sz w:val="28"/>
          <w:szCs w:val="28"/>
          <w:shd w:val="clear" w:color="auto" w:fill="FFFFFF"/>
        </w:rPr>
        <w:t>（三）联系人</w:t>
      </w:r>
      <w:r>
        <w:rPr>
          <w:rFonts w:hint="eastAsia" w:ascii="Times New Roman" w:hAnsi="Times New Roman" w:cs="Times New Roman"/>
          <w:kern w:val="0"/>
          <w:sz w:val="28"/>
          <w:szCs w:val="28"/>
          <w:shd w:val="clear" w:color="auto" w:fill="FFFFFF"/>
          <w:lang w:val="en-US" w:eastAsia="zh-CN"/>
        </w:rPr>
        <w:t>：胡峻铵</w:t>
      </w:r>
      <w:r>
        <w:rPr>
          <w:rFonts w:hint="eastAsia" w:ascii="Times New Roman" w:hAnsi="Times New Roman" w:cs="Times New Roman"/>
          <w:kern w:val="0"/>
          <w:sz w:val="28"/>
          <w:szCs w:val="28"/>
          <w:highlight w:val="none"/>
          <w:shd w:val="clear" w:color="auto" w:fill="FFFFFF"/>
          <w:lang w:val="en-US" w:eastAsia="zh-CN"/>
        </w:rPr>
        <w:t xml:space="preserve">  联系电话</w:t>
      </w:r>
      <w:r>
        <w:rPr>
          <w:rFonts w:hint="default" w:ascii="Times New Roman" w:hAnsi="Times New Roman" w:cs="Times New Roman"/>
          <w:kern w:val="0"/>
          <w:sz w:val="28"/>
          <w:szCs w:val="28"/>
          <w:highlight w:val="none"/>
          <w:shd w:val="clear" w:color="auto" w:fill="FFFFFF"/>
          <w:lang w:val="en-US" w:eastAsia="zh-CN"/>
        </w:rPr>
        <w:t>：17855861413</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0" w:firstLineChars="0"/>
        <w:jc w:val="left"/>
        <w:textAlignment w:val="auto"/>
        <w:rPr>
          <w:rFonts w:hint="default" w:ascii="Times New Roman" w:hAnsi="Times New Roman" w:cs="Times New Roman"/>
          <w:kern w:val="0"/>
          <w:sz w:val="28"/>
          <w:szCs w:val="28"/>
          <w:shd w:val="clear" w:color="auto" w:fill="FFFFFF"/>
          <w:lang w:val="en-US" w:eastAsia="zh-CN"/>
        </w:rPr>
      </w:pPr>
      <w:r>
        <w:rPr>
          <w:rFonts w:hint="eastAsia" w:ascii="Times New Roman" w:hAnsi="Times New Roman" w:cs="Times New Roman"/>
          <w:kern w:val="0"/>
          <w:sz w:val="28"/>
          <w:szCs w:val="28"/>
          <w:shd w:val="clear" w:color="auto" w:fill="FFFFFF"/>
          <w:lang w:val="en-US" w:eastAsia="zh-CN"/>
        </w:rPr>
        <w:t>（四）工程性质：新建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0" w:firstLineChars="0"/>
        <w:jc w:val="left"/>
        <w:textAlignment w:val="auto"/>
        <w:rPr>
          <w:rFonts w:hint="eastAsia" w:ascii="Times New Roman" w:hAnsi="Times New Roman" w:cs="Times New Roman"/>
          <w:kern w:val="0"/>
          <w:sz w:val="28"/>
          <w:szCs w:val="28"/>
          <w:shd w:val="clear" w:color="auto" w:fill="FFFFFF"/>
          <w:lang w:val="en-US" w:eastAsia="zh-CN"/>
        </w:rPr>
      </w:pPr>
      <w:r>
        <w:rPr>
          <w:rFonts w:hint="eastAsia" w:ascii="Times New Roman" w:hAnsi="Times New Roman" w:cs="Times New Roman"/>
          <w:kern w:val="0"/>
          <w:sz w:val="28"/>
          <w:szCs w:val="28"/>
          <w:shd w:val="clear" w:color="auto" w:fill="FFFFFF"/>
          <w:lang w:val="en-US" w:eastAsia="zh-CN"/>
        </w:rPr>
        <w:t>（五）所属行业：C3021水泥制品</w:t>
      </w:r>
      <w:bookmarkStart w:id="0" w:name="_GoBack"/>
      <w:bookmarkEnd w:id="0"/>
      <w:r>
        <w:rPr>
          <w:rFonts w:hint="eastAsia" w:ascii="Times New Roman" w:hAnsi="Times New Roman" w:cs="Times New Roman"/>
          <w:kern w:val="0"/>
          <w:sz w:val="28"/>
          <w:szCs w:val="28"/>
          <w:shd w:val="clear" w:color="auto" w:fill="FFFFFF"/>
          <w:lang w:val="en-US" w:eastAsia="zh-CN"/>
        </w:rPr>
        <w:t>制造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0" w:firstLineChars="0"/>
        <w:jc w:val="left"/>
        <w:textAlignment w:val="auto"/>
        <w:rPr>
          <w:rFonts w:hint="eastAsia" w:ascii="Times New Roman" w:hAnsi="Times New Roman" w:cs="Times New Roman"/>
          <w:kern w:val="0"/>
          <w:sz w:val="28"/>
          <w:szCs w:val="28"/>
          <w:shd w:val="clear" w:color="auto" w:fill="FFFFFF"/>
          <w:lang w:val="en-US" w:eastAsia="zh-CN"/>
        </w:rPr>
      </w:pPr>
      <w:r>
        <w:rPr>
          <w:rFonts w:hint="eastAsia" w:ascii="Times New Roman" w:hAnsi="Times New Roman" w:cs="Times New Roman"/>
          <w:kern w:val="0"/>
          <w:sz w:val="28"/>
          <w:szCs w:val="28"/>
          <w:shd w:val="clear" w:color="auto" w:fill="FFFFFF"/>
          <w:lang w:val="en-US" w:eastAsia="zh-CN"/>
        </w:rPr>
        <w:t>（六）建设地点：浙江省金华市婺城区白龙桥镇华盛街256号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firstLine="0" w:firstLineChars="0"/>
        <w:jc w:val="left"/>
        <w:textAlignment w:val="auto"/>
        <w:rPr>
          <w:rFonts w:hint="default" w:ascii="Times New Roman" w:hAnsi="Times New Roman" w:cs="Times New Roman"/>
          <w:kern w:val="0"/>
          <w:sz w:val="28"/>
          <w:szCs w:val="28"/>
          <w:shd w:val="clear" w:color="auto" w:fill="FFFFFF"/>
          <w:lang w:val="en-US" w:eastAsia="zh-CN"/>
        </w:rPr>
      </w:pPr>
      <w:r>
        <w:rPr>
          <w:rFonts w:hint="eastAsia" w:ascii="Times New Roman" w:hAnsi="Times New Roman" w:cs="Times New Roman"/>
          <w:kern w:val="0"/>
          <w:sz w:val="28"/>
          <w:szCs w:val="28"/>
          <w:shd w:val="clear" w:color="auto" w:fill="FFFFFF"/>
          <w:lang w:val="en-US" w:eastAsia="zh-CN"/>
        </w:rPr>
        <w:t>（七）项目规模：年产22.5万吨预拌砂浆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ascii="Times New Roman" w:hAnsi="Times New Roman" w:cs="Times New Roman"/>
          <w:kern w:val="0"/>
          <w:sz w:val="28"/>
          <w:szCs w:val="28"/>
          <w:shd w:val="clear" w:color="auto" w:fill="FFFFFF"/>
        </w:rPr>
      </w:pPr>
      <w:r>
        <w:rPr>
          <w:rFonts w:ascii="Times New Roman" w:hAnsi="Times New Roman" w:cs="Times New Roman"/>
          <w:kern w:val="0"/>
          <w:sz w:val="28"/>
          <w:szCs w:val="28"/>
          <w:shd w:val="clear" w:color="auto" w:fill="FFFFFF"/>
        </w:rPr>
        <w:t>（八）项目总投资、生产组织方式及劳动定员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outlineLvl w:val="0"/>
        <w:rPr>
          <w:rFonts w:hint="default" w:ascii="Times New Roman" w:hAnsi="Times New Roman" w:cs="Times New Roman"/>
          <w:kern w:val="0"/>
          <w:sz w:val="28"/>
          <w:szCs w:val="28"/>
          <w:shd w:val="clear" w:color="auto" w:fill="FFFFFF"/>
          <w:lang w:val="en-US" w:eastAsia="zh-CN"/>
        </w:rPr>
      </w:pPr>
      <w:r>
        <w:rPr>
          <w:rFonts w:hint="default" w:ascii="Times New Roman" w:hAnsi="Times New Roman" w:cs="Times New Roman"/>
          <w:kern w:val="0"/>
          <w:sz w:val="28"/>
          <w:szCs w:val="28"/>
          <w:shd w:val="clear" w:color="auto" w:fill="FFFFFF"/>
          <w:lang w:val="en-US" w:eastAsia="zh-CN"/>
        </w:rPr>
        <w:t>项目实总投资4000万元，环保投资55万元，占总投资1.375%</w:t>
      </w:r>
      <w:r>
        <w:rPr>
          <w:rFonts w:hint="eastAsia" w:ascii="Times New Roman" w:hAnsi="Times New Roman" w:cs="Times New Roman"/>
          <w:kern w:val="0"/>
          <w:sz w:val="28"/>
          <w:szCs w:val="28"/>
          <w:shd w:val="clear" w:color="auto" w:fill="FFFFFF"/>
          <w:lang w:val="en-US" w:eastAsia="zh-CN"/>
        </w:rPr>
        <w:t>；</w:t>
      </w:r>
      <w:r>
        <w:rPr>
          <w:rFonts w:hint="default" w:ascii="Times New Roman" w:hAnsi="Times New Roman" w:cs="Times New Roman"/>
          <w:kern w:val="0"/>
          <w:sz w:val="28"/>
          <w:szCs w:val="28"/>
          <w:shd w:val="clear" w:color="auto" w:fill="FFFFFF"/>
          <w:lang w:val="en-US" w:eastAsia="zh-CN"/>
        </w:rPr>
        <w:t>企业现有劳动定员</w:t>
      </w:r>
      <w:r>
        <w:rPr>
          <w:rFonts w:hint="eastAsia" w:ascii="Times New Roman" w:hAnsi="Times New Roman" w:cs="Times New Roman"/>
          <w:kern w:val="0"/>
          <w:sz w:val="28"/>
          <w:szCs w:val="28"/>
          <w:shd w:val="clear" w:color="auto" w:fill="FFFFFF"/>
          <w:lang w:val="en-US" w:eastAsia="zh-CN"/>
        </w:rPr>
        <w:t>35</w:t>
      </w:r>
      <w:r>
        <w:rPr>
          <w:rFonts w:hint="default" w:ascii="Times New Roman" w:hAnsi="Times New Roman" w:cs="Times New Roman"/>
          <w:kern w:val="0"/>
          <w:sz w:val="28"/>
          <w:szCs w:val="28"/>
          <w:shd w:val="clear" w:color="auto" w:fill="FFFFFF"/>
          <w:lang w:val="en-US" w:eastAsia="zh-CN"/>
        </w:rPr>
        <w:t>人，公司实行</w:t>
      </w:r>
      <w:r>
        <w:rPr>
          <w:rFonts w:hint="eastAsia" w:ascii="Times New Roman" w:hAnsi="Times New Roman" w:cs="Times New Roman"/>
          <w:kern w:val="0"/>
          <w:sz w:val="28"/>
          <w:szCs w:val="28"/>
          <w:shd w:val="clear" w:color="auto" w:fill="FFFFFF"/>
          <w:lang w:val="en-US" w:eastAsia="zh-CN"/>
        </w:rPr>
        <w:t>1</w:t>
      </w:r>
      <w:r>
        <w:rPr>
          <w:rFonts w:hint="default" w:ascii="Times New Roman" w:hAnsi="Times New Roman" w:cs="Times New Roman"/>
          <w:kern w:val="0"/>
          <w:sz w:val="28"/>
          <w:szCs w:val="28"/>
          <w:shd w:val="clear" w:color="auto" w:fill="FFFFFF"/>
          <w:lang w:val="en-US" w:eastAsia="zh-CN"/>
        </w:rPr>
        <w:t>班制生产，每班8小时，全年工作日300天。不设食堂和宿舍。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outlineLvl w:val="0"/>
        <w:rPr>
          <w:rFonts w:ascii="Times New Roman" w:hAnsi="Times New Roman" w:cs="Times New Roman"/>
          <w:sz w:val="28"/>
          <w:szCs w:val="28"/>
        </w:rPr>
      </w:pPr>
      <w:r>
        <w:rPr>
          <w:rStyle w:val="12"/>
          <w:rFonts w:ascii="Times New Roman" w:hAnsi="Times New Roman" w:cs="Times New Roman"/>
          <w:kern w:val="0"/>
          <w:sz w:val="28"/>
          <w:szCs w:val="28"/>
          <w:shd w:val="clear" w:color="auto" w:fill="FFFFFF"/>
        </w:rPr>
        <w:t>二、公示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ascii="Times New Roman" w:hAnsi="Times New Roman" w:cs="Times New Roman"/>
          <w:kern w:val="0"/>
          <w:sz w:val="28"/>
          <w:szCs w:val="28"/>
          <w:shd w:val="clear" w:color="auto" w:fill="FFFFFF"/>
        </w:rPr>
      </w:pPr>
      <w:r>
        <w:rPr>
          <w:rFonts w:ascii="Times New Roman" w:hAnsi="Times New Roman" w:cs="Times New Roman"/>
          <w:kern w:val="0"/>
          <w:sz w:val="28"/>
          <w:szCs w:val="28"/>
          <w:shd w:val="clear" w:color="auto" w:fill="FFFFFF"/>
        </w:rPr>
        <w:t>公示内容：验收监测报告（包含验收意见）</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hint="eastAsia" w:ascii="Times New Roman" w:hAnsi="Times New Roman" w:cs="Times New Roman"/>
          <w:color w:val="auto"/>
          <w:kern w:val="0"/>
          <w:sz w:val="28"/>
          <w:szCs w:val="28"/>
          <w:shd w:val="clear" w:color="auto" w:fill="FFFFFF"/>
          <w:lang w:val="en-US" w:eastAsia="zh-CN"/>
        </w:rPr>
      </w:pPr>
      <w:r>
        <w:rPr>
          <w:rFonts w:ascii="Times New Roman" w:hAnsi="Times New Roman" w:cs="Times New Roman"/>
          <w:kern w:val="0"/>
          <w:sz w:val="28"/>
          <w:szCs w:val="28"/>
          <w:shd w:val="clear" w:color="auto" w:fill="FFFFFF"/>
        </w:rPr>
        <w:t>公示时间</w:t>
      </w:r>
      <w:r>
        <w:rPr>
          <w:rFonts w:ascii="Times New Roman" w:hAnsi="Times New Roman" w:cs="Times New Roman"/>
          <w:color w:val="auto"/>
          <w:kern w:val="0"/>
          <w:sz w:val="28"/>
          <w:szCs w:val="28"/>
          <w:shd w:val="clear" w:color="auto" w:fill="FFFFFF"/>
        </w:rPr>
        <w:t>：</w:t>
      </w:r>
      <w:r>
        <w:rPr>
          <w:rFonts w:hint="eastAsia" w:ascii="Times New Roman" w:hAnsi="Times New Roman" w:cs="Times New Roman"/>
          <w:color w:val="auto"/>
          <w:kern w:val="0"/>
          <w:sz w:val="28"/>
          <w:szCs w:val="28"/>
          <w:shd w:val="clear" w:color="auto" w:fill="FFFFFF"/>
          <w:lang w:val="en-US" w:eastAsia="zh-CN"/>
        </w:rPr>
        <w:t>2024年1月29日起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auto"/>
        <w:rPr>
          <w:rFonts w:ascii="Times New Roman" w:hAnsi="Times New Roman" w:cs="Times New Roman"/>
          <w:kern w:val="0"/>
          <w:sz w:val="28"/>
          <w:szCs w:val="28"/>
          <w:shd w:val="clear" w:color="auto" w:fill="FFFFFF"/>
        </w:rPr>
      </w:pPr>
      <w:r>
        <w:rPr>
          <w:rFonts w:ascii="Times New Roman" w:hAnsi="Times New Roman" w:cs="Times New Roman"/>
          <w:kern w:val="0"/>
          <w:sz w:val="28"/>
          <w:szCs w:val="28"/>
          <w:shd w:val="clear" w:color="auto" w:fill="FFFFFF"/>
        </w:rPr>
        <w:t>公示期间，对上述公示内容如有异议，请以书面形式反馈，个人须署真实姓名，单位须加盖公章。</w:t>
      </w:r>
    </w:p>
    <w:p>
      <w:pPr>
        <w:tabs>
          <w:tab w:val="left" w:pos="2863"/>
        </w:tabs>
        <w:bidi w:val="0"/>
        <w:jc w:val="left"/>
        <w:rPr>
          <w:rFonts w:hint="eastAsia"/>
          <w:lang w:val="en-US" w:eastAsia="zh-CN"/>
        </w:rPr>
      </w:pPr>
      <w:r>
        <w:rPr>
          <w:rFonts w:hint="eastAsia"/>
          <w:lang w:val="en-US" w:eastAsia="zh-CN"/>
        </w:rPr>
        <w:tab/>
      </w:r>
    </w:p>
    <w:p>
      <w:pPr>
        <w:pStyle w:val="5"/>
        <w:rPr>
          <w:rFonts w:hint="eastAsia"/>
          <w:lang w:val="en-US" w:eastAsia="zh-CN"/>
        </w:rPr>
      </w:pPr>
    </w:p>
    <w:p>
      <w:pPr>
        <w:pStyle w:val="2"/>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RmY2E1N2VmYzQ3YjU2YjdjN2ZiMmEyNjc1MmVlNzgifQ=="/>
  </w:docVars>
  <w:rsids>
    <w:rsidRoot w:val="1EB40BA5"/>
    <w:rsid w:val="00085AFE"/>
    <w:rsid w:val="001505ED"/>
    <w:rsid w:val="001D0665"/>
    <w:rsid w:val="001F262F"/>
    <w:rsid w:val="00262EB3"/>
    <w:rsid w:val="002710CC"/>
    <w:rsid w:val="003D2459"/>
    <w:rsid w:val="00405394"/>
    <w:rsid w:val="004061A0"/>
    <w:rsid w:val="0049366E"/>
    <w:rsid w:val="004B0C25"/>
    <w:rsid w:val="00500A59"/>
    <w:rsid w:val="005245B6"/>
    <w:rsid w:val="005463F8"/>
    <w:rsid w:val="00587838"/>
    <w:rsid w:val="005908AC"/>
    <w:rsid w:val="00591164"/>
    <w:rsid w:val="00612377"/>
    <w:rsid w:val="00626AA4"/>
    <w:rsid w:val="00637294"/>
    <w:rsid w:val="007551C8"/>
    <w:rsid w:val="00793569"/>
    <w:rsid w:val="0079744F"/>
    <w:rsid w:val="007F0A42"/>
    <w:rsid w:val="00830444"/>
    <w:rsid w:val="00896970"/>
    <w:rsid w:val="00A54F6F"/>
    <w:rsid w:val="00B54A14"/>
    <w:rsid w:val="00B85EE7"/>
    <w:rsid w:val="00B966B2"/>
    <w:rsid w:val="00BF4070"/>
    <w:rsid w:val="00C54A6E"/>
    <w:rsid w:val="00C91B91"/>
    <w:rsid w:val="00C93B93"/>
    <w:rsid w:val="00CD4647"/>
    <w:rsid w:val="00D054FF"/>
    <w:rsid w:val="00DC6157"/>
    <w:rsid w:val="00E169A1"/>
    <w:rsid w:val="00EB2F52"/>
    <w:rsid w:val="00EE1869"/>
    <w:rsid w:val="00F17FD2"/>
    <w:rsid w:val="00F54A78"/>
    <w:rsid w:val="00FA44B9"/>
    <w:rsid w:val="00FC7847"/>
    <w:rsid w:val="00FF2008"/>
    <w:rsid w:val="017B2096"/>
    <w:rsid w:val="077D3613"/>
    <w:rsid w:val="09D02866"/>
    <w:rsid w:val="0A802ED1"/>
    <w:rsid w:val="11217058"/>
    <w:rsid w:val="12651948"/>
    <w:rsid w:val="1352632A"/>
    <w:rsid w:val="153E70D0"/>
    <w:rsid w:val="1592148C"/>
    <w:rsid w:val="15FA3E3F"/>
    <w:rsid w:val="161248DA"/>
    <w:rsid w:val="186818B6"/>
    <w:rsid w:val="194E4096"/>
    <w:rsid w:val="19875E0B"/>
    <w:rsid w:val="19E93721"/>
    <w:rsid w:val="1D8C7E6E"/>
    <w:rsid w:val="1EB40BA5"/>
    <w:rsid w:val="218C26D5"/>
    <w:rsid w:val="21B53B04"/>
    <w:rsid w:val="22A5741E"/>
    <w:rsid w:val="24F06EB6"/>
    <w:rsid w:val="254A7DF6"/>
    <w:rsid w:val="264B6C89"/>
    <w:rsid w:val="2E201867"/>
    <w:rsid w:val="31421436"/>
    <w:rsid w:val="31E936FC"/>
    <w:rsid w:val="32DC2D81"/>
    <w:rsid w:val="341378C2"/>
    <w:rsid w:val="3545190C"/>
    <w:rsid w:val="35C84BD7"/>
    <w:rsid w:val="3AC84C41"/>
    <w:rsid w:val="3D5E030A"/>
    <w:rsid w:val="3DF44DC1"/>
    <w:rsid w:val="408B1ACE"/>
    <w:rsid w:val="436748D3"/>
    <w:rsid w:val="44292409"/>
    <w:rsid w:val="451B484C"/>
    <w:rsid w:val="482A04F9"/>
    <w:rsid w:val="4A8C5A07"/>
    <w:rsid w:val="4CE4509F"/>
    <w:rsid w:val="4EF22A86"/>
    <w:rsid w:val="54296EA3"/>
    <w:rsid w:val="579E2351"/>
    <w:rsid w:val="5B4F0D84"/>
    <w:rsid w:val="600441F6"/>
    <w:rsid w:val="64EB7BD6"/>
    <w:rsid w:val="68F64AF3"/>
    <w:rsid w:val="6BBB2046"/>
    <w:rsid w:val="6D535020"/>
    <w:rsid w:val="6F7707A1"/>
    <w:rsid w:val="76632F90"/>
    <w:rsid w:val="770E343D"/>
    <w:rsid w:val="78EF5F5A"/>
    <w:rsid w:val="794D3056"/>
    <w:rsid w:val="7A8F6158"/>
    <w:rsid w:val="7DEF29B0"/>
    <w:rsid w:val="7E923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autoRedefine/>
    <w:unhideWhenUsed/>
    <w:qFormat/>
    <w:uiPriority w:val="9"/>
    <w:pPr>
      <w:keepNext/>
      <w:keepLines/>
      <w:spacing w:before="280" w:after="290" w:line="372" w:lineRule="auto"/>
      <w:outlineLvl w:val="3"/>
    </w:pPr>
    <w:rPr>
      <w:rFonts w:ascii="Arial" w:hAnsi="Arial" w:eastAsia="黑体"/>
      <w:b/>
      <w:sz w:val="28"/>
    </w:rPr>
  </w:style>
  <w:style w:type="paragraph" w:styleId="5">
    <w:name w:val="heading 8"/>
    <w:basedOn w:val="1"/>
    <w:next w:val="2"/>
    <w:autoRedefine/>
    <w:qFormat/>
    <w:uiPriority w:val="0"/>
    <w:pPr>
      <w:keepNext/>
      <w:keepLines/>
      <w:spacing w:before="240" w:after="64" w:line="320" w:lineRule="auto"/>
      <w:outlineLvl w:val="7"/>
    </w:pPr>
    <w:rPr>
      <w:rFonts w:ascii="Arial" w:hAnsi="Arial" w:eastAsia="黑体"/>
      <w:sz w:val="24"/>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3"/>
    <w:autoRedefine/>
    <w:qFormat/>
    <w:uiPriority w:val="99"/>
    <w:pPr>
      <w:spacing w:beforeLines="50" w:afterLines="50"/>
      <w:jc w:val="center"/>
    </w:pPr>
    <w:rPr>
      <w:rFonts w:ascii="Arial" w:hAnsi="Arial" w:eastAsia="宋体" w:cs="Times New Roman"/>
      <w:spacing w:val="10"/>
      <w:szCs w:val="20"/>
    </w:rPr>
  </w:style>
  <w:style w:type="paragraph" w:customStyle="1" w:styleId="3">
    <w:name w:val="正文首行缩进2个字 Char"/>
    <w:basedOn w:val="1"/>
    <w:autoRedefine/>
    <w:qFormat/>
    <w:uiPriority w:val="0"/>
    <w:pPr>
      <w:ind w:firstLine="480" w:firstLineChars="200"/>
    </w:pPr>
    <w:rPr>
      <w:rFonts w:eastAsia="楷体"/>
      <w:sz w:val="24"/>
    </w:rPr>
  </w:style>
  <w:style w:type="paragraph" w:styleId="6">
    <w:name w:val="Document Map"/>
    <w:basedOn w:val="1"/>
    <w:link w:val="13"/>
    <w:autoRedefine/>
    <w:qFormat/>
    <w:uiPriority w:val="0"/>
    <w:rPr>
      <w:rFonts w:ascii="宋体" w:eastAsia="宋体"/>
      <w:sz w:val="18"/>
      <w:szCs w:val="18"/>
    </w:rPr>
  </w:style>
  <w:style w:type="paragraph" w:styleId="7">
    <w:name w:val="footer"/>
    <w:basedOn w:val="1"/>
    <w:link w:val="15"/>
    <w:autoRedefine/>
    <w:qFormat/>
    <w:uiPriority w:val="0"/>
    <w:pPr>
      <w:tabs>
        <w:tab w:val="center" w:pos="4153"/>
        <w:tab w:val="right" w:pos="8306"/>
      </w:tabs>
      <w:snapToGrid w:val="0"/>
      <w:jc w:val="left"/>
    </w:pPr>
    <w:rPr>
      <w:sz w:val="18"/>
      <w:szCs w:val="18"/>
    </w:rPr>
  </w:style>
  <w:style w:type="paragraph" w:styleId="8">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4"/>
    <w:next w:val="1"/>
    <w:autoRedefine/>
    <w:qFormat/>
    <w:uiPriority w:val="0"/>
    <w:pPr>
      <w:ind w:firstLine="420" w:firstLineChars="200"/>
    </w:pPr>
  </w:style>
  <w:style w:type="character" w:styleId="12">
    <w:name w:val="Strong"/>
    <w:basedOn w:val="11"/>
    <w:autoRedefine/>
    <w:qFormat/>
    <w:uiPriority w:val="0"/>
    <w:rPr>
      <w:b/>
    </w:rPr>
  </w:style>
  <w:style w:type="character" w:customStyle="1" w:styleId="13">
    <w:name w:val="文档结构图 Char"/>
    <w:basedOn w:val="11"/>
    <w:link w:val="6"/>
    <w:autoRedefine/>
    <w:qFormat/>
    <w:uiPriority w:val="0"/>
    <w:rPr>
      <w:rFonts w:ascii="宋体" w:eastAsia="宋体"/>
      <w:kern w:val="2"/>
      <w:sz w:val="18"/>
      <w:szCs w:val="18"/>
    </w:rPr>
  </w:style>
  <w:style w:type="character" w:customStyle="1" w:styleId="14">
    <w:name w:val="页眉 Char"/>
    <w:basedOn w:val="11"/>
    <w:link w:val="8"/>
    <w:autoRedefine/>
    <w:qFormat/>
    <w:uiPriority w:val="0"/>
    <w:rPr>
      <w:kern w:val="2"/>
      <w:sz w:val="18"/>
      <w:szCs w:val="18"/>
    </w:rPr>
  </w:style>
  <w:style w:type="character" w:customStyle="1" w:styleId="15">
    <w:name w:val="页脚 Char"/>
    <w:basedOn w:val="11"/>
    <w:link w:val="7"/>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daohangxitong.com</Company>
  <Pages>1</Pages>
  <Words>399</Words>
  <Characters>444</Characters>
  <Lines>3</Lines>
  <Paragraphs>1</Paragraphs>
  <TotalTime>0</TotalTime>
  <ScaleCrop>false</ScaleCrop>
  <LinksUpToDate>false</LinksUpToDate>
  <CharactersWithSpaces>449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2018-04-11T01:17:00Z</dcterms:created>
  <dc:creator>傲雪</dc:creator>
  <cp:lastModifiedBy>傲雪</cp:lastModifiedBy>
  <cp:lastPrinted>2018-05-24T08:30:00Z</cp:lastPrinted>
  <dcterms:modified xsi:type="dcterms:W3CDTF">2024-01-27T07:42:47Z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DC98E9DCD62D42FD9E5D6B36A6B1D8A2</vt:lpwstr>
  </property>
</Properties>
</file>